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D6" w:rsidRDefault="00730F02" w:rsidP="00444820">
      <w:pPr>
        <w:pStyle w:val="Sansinterligne"/>
      </w:pPr>
      <w:r w:rsidRPr="00316CEF">
        <w:t>LI 0</w:t>
      </w:r>
      <w:r w:rsidR="00647298">
        <w:t>9</w:t>
      </w:r>
    </w:p>
    <w:p w:rsidR="00F81994" w:rsidRDefault="00F81994" w:rsidP="00444820">
      <w:pPr>
        <w:pStyle w:val="Sansinterligne"/>
      </w:pPr>
    </w:p>
    <w:p w:rsidR="00730F02" w:rsidRDefault="00AE7693" w:rsidP="00AE7693">
      <w:pPr>
        <w:pStyle w:val="Titre"/>
        <w:tabs>
          <w:tab w:val="left" w:pos="2115"/>
        </w:tabs>
        <w:rPr>
          <w:rFonts w:ascii="Arial" w:hAnsi="Arial" w:cs="Arial"/>
          <w:b/>
          <w:sz w:val="32"/>
          <w:szCs w:val="32"/>
        </w:rPr>
      </w:pPr>
      <w:bookmarkStart w:id="0" w:name="_GoBack"/>
      <w:bookmarkEnd w:id="0"/>
      <w:r>
        <w:rPr>
          <w:rFonts w:ascii="Arial" w:hAnsi="Arial" w:cs="Arial"/>
          <w:sz w:val="30"/>
          <w:szCs w:val="30"/>
        </w:rPr>
        <w:tab/>
      </w:r>
      <w:r w:rsidR="00463447" w:rsidRPr="003E03D6">
        <w:rPr>
          <w:rFonts w:ascii="Arial" w:hAnsi="Arial" w:cs="Arial"/>
          <w:sz w:val="30"/>
          <w:szCs w:val="30"/>
        </w:rPr>
        <w:br/>
      </w:r>
      <w:r w:rsidR="00647298">
        <w:rPr>
          <w:rFonts w:ascii="Arial" w:hAnsi="Arial" w:cs="Arial"/>
          <w:b/>
          <w:sz w:val="32"/>
          <w:szCs w:val="32"/>
        </w:rPr>
        <w:t>FAQ : Quelle est la hauteur réglementaire d’un vide sanitaire</w:t>
      </w:r>
      <w:r w:rsidR="00D6737A">
        <w:rPr>
          <w:rFonts w:ascii="Arial" w:hAnsi="Arial" w:cs="Arial"/>
          <w:b/>
          <w:sz w:val="32"/>
          <w:szCs w:val="32"/>
        </w:rPr>
        <w:t> ?</w:t>
      </w:r>
    </w:p>
    <w:p w:rsidR="00647298" w:rsidRPr="00647298" w:rsidRDefault="00647298" w:rsidP="00647298"/>
    <w:p w:rsidR="0020251C" w:rsidRPr="005475C0" w:rsidRDefault="0020251C" w:rsidP="0020251C">
      <w:pPr>
        <w:rPr>
          <w:sz w:val="28"/>
          <w:szCs w:val="28"/>
        </w:rPr>
      </w:pPr>
      <w:r w:rsidRPr="005475C0">
        <w:rPr>
          <w:sz w:val="28"/>
          <w:szCs w:val="28"/>
        </w:rPr>
        <w:t>La fonction du vide sanitaire étant de dissocier le plancher bas de l'habitation du sol sur lequel elle est construite</w:t>
      </w:r>
      <w:r w:rsidR="001D3D2F" w:rsidRPr="005475C0">
        <w:rPr>
          <w:sz w:val="28"/>
          <w:szCs w:val="28"/>
        </w:rPr>
        <w:t>,</w:t>
      </w:r>
      <w:r w:rsidR="00436C89" w:rsidRPr="005475C0">
        <w:rPr>
          <w:sz w:val="28"/>
          <w:szCs w:val="28"/>
        </w:rPr>
        <w:t xml:space="preserve"> fait que l’</w:t>
      </w:r>
      <w:r w:rsidRPr="005475C0">
        <w:rPr>
          <w:sz w:val="28"/>
          <w:szCs w:val="28"/>
        </w:rPr>
        <w:t>on rencontre aujourd’hui sur les chantiers toutes les hauteurs possibles entre 0,20 et 1,80 m.</w:t>
      </w:r>
    </w:p>
    <w:p w:rsidR="004709E9" w:rsidRPr="005475C0" w:rsidRDefault="004709E9" w:rsidP="0020251C">
      <w:pPr>
        <w:rPr>
          <w:sz w:val="28"/>
          <w:szCs w:val="28"/>
        </w:rPr>
      </w:pPr>
    </w:p>
    <w:p w:rsidR="00D6737A" w:rsidRPr="005475C0" w:rsidRDefault="00D6737A" w:rsidP="0020251C">
      <w:pPr>
        <w:rPr>
          <w:sz w:val="28"/>
          <w:szCs w:val="28"/>
        </w:rPr>
      </w:pPr>
      <w:r w:rsidRPr="005475C0">
        <w:rPr>
          <w:sz w:val="28"/>
          <w:szCs w:val="28"/>
        </w:rPr>
        <w:t>Ces hauteurs sont déterminées par</w:t>
      </w:r>
      <w:proofErr w:type="gramStart"/>
      <w:r w:rsidRPr="005475C0">
        <w:rPr>
          <w:sz w:val="28"/>
          <w:szCs w:val="28"/>
        </w:rPr>
        <w:t xml:space="preserve"> «l’homme</w:t>
      </w:r>
      <w:proofErr w:type="gramEnd"/>
      <w:r w:rsidRPr="005475C0">
        <w:rPr>
          <w:sz w:val="28"/>
          <w:szCs w:val="28"/>
        </w:rPr>
        <w:t xml:space="preserve"> de l’art» en fonction de la nature du sol, de son hétérogénéité, de sa déclivité, de l’éventuelle présence de nappe phréatique, de son </w:t>
      </w:r>
      <w:r w:rsidR="00F74FB6" w:rsidRPr="005475C0">
        <w:rPr>
          <w:sz w:val="28"/>
          <w:szCs w:val="28"/>
        </w:rPr>
        <w:t>inondab</w:t>
      </w:r>
      <w:r w:rsidR="008A4A6D" w:rsidRPr="005475C0">
        <w:rPr>
          <w:sz w:val="28"/>
          <w:szCs w:val="28"/>
        </w:rPr>
        <w:t>i</w:t>
      </w:r>
      <w:r w:rsidR="00F74FB6" w:rsidRPr="005475C0">
        <w:rPr>
          <w:sz w:val="28"/>
          <w:szCs w:val="28"/>
        </w:rPr>
        <w:t>lité</w:t>
      </w:r>
      <w:r w:rsidRPr="005475C0">
        <w:rPr>
          <w:sz w:val="28"/>
          <w:szCs w:val="28"/>
        </w:rPr>
        <w:t>, de l’accessibilité souhaitée en fonction des réseaux installés</w:t>
      </w:r>
      <w:r w:rsidR="0020251C" w:rsidRPr="005475C0">
        <w:rPr>
          <w:sz w:val="28"/>
          <w:szCs w:val="28"/>
        </w:rPr>
        <w:t xml:space="preserve"> et de la nécessité de répondre à </w:t>
      </w:r>
      <w:r w:rsidR="00F74FB6" w:rsidRPr="005475C0">
        <w:rPr>
          <w:sz w:val="28"/>
          <w:szCs w:val="28"/>
        </w:rPr>
        <w:t xml:space="preserve">la </w:t>
      </w:r>
      <w:r w:rsidR="0020251C" w:rsidRPr="005475C0">
        <w:rPr>
          <w:sz w:val="28"/>
          <w:szCs w:val="28"/>
        </w:rPr>
        <w:t xml:space="preserve">notion d’espace visitable concernant </w:t>
      </w:r>
      <w:r w:rsidR="00F74FB6" w:rsidRPr="005475C0">
        <w:rPr>
          <w:sz w:val="28"/>
          <w:szCs w:val="28"/>
        </w:rPr>
        <w:t>la ré</w:t>
      </w:r>
      <w:r w:rsidR="0020251C" w:rsidRPr="005475C0">
        <w:rPr>
          <w:sz w:val="28"/>
          <w:szCs w:val="28"/>
        </w:rPr>
        <w:t>glementation anti-termites.</w:t>
      </w:r>
    </w:p>
    <w:p w:rsidR="004709E9" w:rsidRPr="005475C0" w:rsidRDefault="004709E9" w:rsidP="0020251C">
      <w:pPr>
        <w:rPr>
          <w:sz w:val="28"/>
          <w:szCs w:val="28"/>
        </w:rPr>
      </w:pPr>
    </w:p>
    <w:p w:rsidR="00D6737A" w:rsidRPr="005475C0" w:rsidRDefault="0020251C" w:rsidP="00D6737A">
      <w:pPr>
        <w:rPr>
          <w:sz w:val="28"/>
          <w:szCs w:val="28"/>
        </w:rPr>
      </w:pPr>
      <w:r w:rsidRPr="005475C0">
        <w:rPr>
          <w:sz w:val="28"/>
          <w:szCs w:val="28"/>
        </w:rPr>
        <w:t>Ces hauteurs</w:t>
      </w:r>
      <w:r w:rsidR="00D6737A" w:rsidRPr="005475C0">
        <w:rPr>
          <w:sz w:val="28"/>
          <w:szCs w:val="28"/>
        </w:rPr>
        <w:t xml:space="preserve"> sont souvent des multiples de hauteurs de blocs béton constituant les murs périphériques de soubassement, auxquels il faut rajouter la hauteur de l’arase en mortier hydrofuge, barrière indispensable contre les remontées capillaires </w:t>
      </w:r>
      <w:r w:rsidR="004709E9" w:rsidRPr="005475C0">
        <w:rPr>
          <w:sz w:val="28"/>
          <w:szCs w:val="28"/>
        </w:rPr>
        <w:t xml:space="preserve">d’humidité </w:t>
      </w:r>
      <w:r w:rsidR="00D6737A" w:rsidRPr="005475C0">
        <w:rPr>
          <w:sz w:val="28"/>
          <w:szCs w:val="28"/>
        </w:rPr>
        <w:t>par cheminement dans le mur.</w:t>
      </w:r>
    </w:p>
    <w:p w:rsidR="009F7F37" w:rsidRPr="005475C0" w:rsidRDefault="009F7F37" w:rsidP="00D6737A">
      <w:pPr>
        <w:rPr>
          <w:sz w:val="28"/>
          <w:szCs w:val="28"/>
        </w:rPr>
      </w:pPr>
    </w:p>
    <w:p w:rsidR="009F7F37" w:rsidRPr="005475C0" w:rsidRDefault="009F7F37" w:rsidP="00D6737A">
      <w:pPr>
        <w:rPr>
          <w:b/>
          <w:sz w:val="28"/>
          <w:szCs w:val="28"/>
          <w:u w:val="single"/>
        </w:rPr>
      </w:pPr>
      <w:r w:rsidRPr="005475C0">
        <w:rPr>
          <w:b/>
          <w:sz w:val="28"/>
          <w:szCs w:val="28"/>
          <w:u w:val="single"/>
        </w:rPr>
        <w:t>&gt; L'avis de l'expert</w:t>
      </w:r>
    </w:p>
    <w:p w:rsidR="009F7F37" w:rsidRPr="005475C0" w:rsidRDefault="009F7F37" w:rsidP="00D6737A">
      <w:pPr>
        <w:rPr>
          <w:sz w:val="28"/>
          <w:szCs w:val="28"/>
        </w:rPr>
      </w:pPr>
    </w:p>
    <w:p w:rsidR="00813588" w:rsidRPr="005475C0" w:rsidRDefault="009F7F37" w:rsidP="00D6737A">
      <w:pPr>
        <w:rPr>
          <w:sz w:val="28"/>
          <w:szCs w:val="28"/>
        </w:rPr>
      </w:pPr>
      <w:r w:rsidRPr="005475C0">
        <w:rPr>
          <w:sz w:val="28"/>
          <w:szCs w:val="28"/>
        </w:rPr>
        <w:t>Mais q</w:t>
      </w:r>
      <w:r w:rsidR="00F74FB6" w:rsidRPr="005475C0">
        <w:rPr>
          <w:sz w:val="28"/>
          <w:szCs w:val="28"/>
        </w:rPr>
        <w:t>ue dit la ré</w:t>
      </w:r>
      <w:r w:rsidR="0020251C" w:rsidRPr="005475C0">
        <w:rPr>
          <w:sz w:val="28"/>
          <w:szCs w:val="28"/>
        </w:rPr>
        <w:t>glementation ?</w:t>
      </w:r>
    </w:p>
    <w:p w:rsidR="009F7F37" w:rsidRPr="005475C0" w:rsidRDefault="009F7F37" w:rsidP="00D6737A">
      <w:pPr>
        <w:rPr>
          <w:sz w:val="28"/>
          <w:szCs w:val="28"/>
        </w:rPr>
      </w:pPr>
    </w:p>
    <w:p w:rsidR="008B3BAD" w:rsidRPr="005475C0" w:rsidRDefault="007704B8" w:rsidP="00A47496">
      <w:pPr>
        <w:pStyle w:val="Paragraphedeliste"/>
        <w:numPr>
          <w:ilvl w:val="0"/>
          <w:numId w:val="12"/>
        </w:numPr>
        <w:rPr>
          <w:sz w:val="28"/>
          <w:szCs w:val="28"/>
        </w:rPr>
      </w:pPr>
      <w:r w:rsidRPr="005475C0">
        <w:rPr>
          <w:sz w:val="28"/>
          <w:szCs w:val="28"/>
        </w:rPr>
        <w:t>Le DTU 65.10</w:t>
      </w:r>
      <w:r w:rsidR="004A317E" w:rsidRPr="005475C0">
        <w:rPr>
          <w:sz w:val="28"/>
          <w:szCs w:val="28"/>
        </w:rPr>
        <w:t xml:space="preserve"> - Travaux de bâtiment - Canalisations d’eau chaude ou froide sous pression et canalisations d’évacuation des eaux usées à l’intérieur des bâtiments </w:t>
      </w:r>
      <w:r w:rsidR="004A317E" w:rsidRPr="005475C0">
        <w:rPr>
          <w:b/>
          <w:sz w:val="28"/>
          <w:szCs w:val="28"/>
        </w:rPr>
        <w:t>(c’est bien ce qui nous occupe ici)</w:t>
      </w:r>
      <w:r w:rsidR="004A317E" w:rsidRPr="005475C0">
        <w:rPr>
          <w:sz w:val="28"/>
          <w:szCs w:val="28"/>
        </w:rPr>
        <w:t xml:space="preserve"> en</w:t>
      </w:r>
      <w:r w:rsidRPr="005475C0">
        <w:rPr>
          <w:sz w:val="28"/>
          <w:szCs w:val="28"/>
        </w:rPr>
        <w:t xml:space="preserve"> Partie 1, dans son Annexe 1, donne la définition suivante d’un vide sanitaire accessible :</w:t>
      </w:r>
    </w:p>
    <w:p w:rsidR="007704B8" w:rsidRPr="005475C0" w:rsidRDefault="007704B8" w:rsidP="00D6737A">
      <w:pPr>
        <w:rPr>
          <w:sz w:val="28"/>
          <w:szCs w:val="28"/>
        </w:rPr>
      </w:pPr>
      <w:r w:rsidRPr="005475C0">
        <w:rPr>
          <w:sz w:val="28"/>
          <w:szCs w:val="28"/>
        </w:rPr>
        <w:t>Est réputé accessible un vide sanitaire présentant l’ensemble des caractéristiques suivantes :</w:t>
      </w:r>
    </w:p>
    <w:p w:rsidR="007704B8" w:rsidRPr="005475C0" w:rsidRDefault="007704B8" w:rsidP="00A47496">
      <w:pPr>
        <w:pStyle w:val="Paragraphedeliste"/>
        <w:numPr>
          <w:ilvl w:val="1"/>
          <w:numId w:val="15"/>
        </w:numPr>
        <w:ind w:left="1418" w:hanging="574"/>
        <w:rPr>
          <w:sz w:val="28"/>
          <w:szCs w:val="28"/>
        </w:rPr>
      </w:pPr>
      <w:r w:rsidRPr="005475C0">
        <w:rPr>
          <w:sz w:val="28"/>
          <w:szCs w:val="28"/>
        </w:rPr>
        <w:t>Surface minimale d’</w:t>
      </w:r>
      <w:r w:rsidR="00A47496" w:rsidRPr="005475C0">
        <w:rPr>
          <w:sz w:val="28"/>
          <w:szCs w:val="28"/>
        </w:rPr>
        <w:t>accès de 0,</w:t>
      </w:r>
      <w:r w:rsidRPr="005475C0">
        <w:rPr>
          <w:sz w:val="28"/>
          <w:szCs w:val="28"/>
        </w:rPr>
        <w:t>60m², la plus p</w:t>
      </w:r>
      <w:r w:rsidR="00A47496" w:rsidRPr="005475C0">
        <w:rPr>
          <w:sz w:val="28"/>
          <w:szCs w:val="28"/>
        </w:rPr>
        <w:t>etite dimension étant égale à 0,</w:t>
      </w:r>
      <w:r w:rsidRPr="005475C0">
        <w:rPr>
          <w:sz w:val="28"/>
          <w:szCs w:val="28"/>
        </w:rPr>
        <w:t>60m.</w:t>
      </w:r>
    </w:p>
    <w:p w:rsidR="007704B8" w:rsidRPr="005475C0" w:rsidRDefault="007704B8" w:rsidP="00A47496">
      <w:pPr>
        <w:pStyle w:val="Paragraphedeliste"/>
        <w:numPr>
          <w:ilvl w:val="1"/>
          <w:numId w:val="15"/>
        </w:numPr>
        <w:ind w:left="1418" w:hanging="574"/>
        <w:rPr>
          <w:sz w:val="28"/>
          <w:szCs w:val="28"/>
        </w:rPr>
      </w:pPr>
      <w:r w:rsidRPr="005475C0">
        <w:rPr>
          <w:sz w:val="28"/>
          <w:szCs w:val="28"/>
        </w:rPr>
        <w:t>Hauteur</w:t>
      </w:r>
      <w:r w:rsidR="00A47496" w:rsidRPr="005475C0">
        <w:rPr>
          <w:sz w:val="28"/>
          <w:szCs w:val="28"/>
        </w:rPr>
        <w:t xml:space="preserve"> libre minimal</w:t>
      </w:r>
      <w:r w:rsidRPr="005475C0">
        <w:rPr>
          <w:sz w:val="28"/>
          <w:szCs w:val="28"/>
        </w:rPr>
        <w:t xml:space="preserve">e. </w:t>
      </w:r>
      <w:r w:rsidR="006246E4" w:rsidRPr="005475C0">
        <w:rPr>
          <w:sz w:val="28"/>
          <w:szCs w:val="28"/>
        </w:rPr>
        <w:t>Deux cas sont distingués :</w:t>
      </w:r>
    </w:p>
    <w:p w:rsidR="006246E4" w:rsidRPr="005475C0" w:rsidRDefault="006246E4" w:rsidP="006246E4">
      <w:pPr>
        <w:pStyle w:val="Paragraphedeliste"/>
        <w:ind w:left="788"/>
        <w:rPr>
          <w:sz w:val="28"/>
          <w:szCs w:val="28"/>
        </w:rPr>
      </w:pPr>
    </w:p>
    <w:p w:rsidR="006246E4" w:rsidRPr="005475C0" w:rsidRDefault="006246E4" w:rsidP="00A47496">
      <w:pPr>
        <w:pStyle w:val="Paragraphedeliste"/>
        <w:numPr>
          <w:ilvl w:val="2"/>
          <w:numId w:val="15"/>
        </w:numPr>
        <w:ind w:left="2552" w:hanging="851"/>
        <w:rPr>
          <w:sz w:val="28"/>
          <w:szCs w:val="28"/>
        </w:rPr>
      </w:pPr>
      <w:r w:rsidRPr="005475C0">
        <w:rPr>
          <w:b/>
          <w:sz w:val="28"/>
          <w:szCs w:val="28"/>
        </w:rPr>
        <w:t xml:space="preserve">En maison individuelle </w:t>
      </w:r>
      <w:r w:rsidR="00A47496" w:rsidRPr="005475C0">
        <w:rPr>
          <w:b/>
          <w:sz w:val="28"/>
          <w:szCs w:val="28"/>
        </w:rPr>
        <w:t>cette hauteur libre est de 0,</w:t>
      </w:r>
      <w:r w:rsidRPr="005475C0">
        <w:rPr>
          <w:b/>
          <w:sz w:val="28"/>
          <w:szCs w:val="28"/>
        </w:rPr>
        <w:t>60m minimum</w:t>
      </w:r>
      <w:r w:rsidRPr="005475C0">
        <w:rPr>
          <w:sz w:val="28"/>
          <w:szCs w:val="28"/>
        </w:rPr>
        <w:t>.</w:t>
      </w:r>
    </w:p>
    <w:p w:rsidR="006246E4" w:rsidRPr="005475C0" w:rsidRDefault="006246E4" w:rsidP="00A47496">
      <w:pPr>
        <w:pStyle w:val="Paragraphedeliste"/>
        <w:ind w:left="2552" w:hanging="851"/>
        <w:rPr>
          <w:sz w:val="28"/>
          <w:szCs w:val="28"/>
        </w:rPr>
      </w:pPr>
    </w:p>
    <w:p w:rsidR="006246E4" w:rsidRPr="005475C0" w:rsidRDefault="006246E4" w:rsidP="00A47496">
      <w:pPr>
        <w:pStyle w:val="Paragraphedeliste"/>
        <w:numPr>
          <w:ilvl w:val="2"/>
          <w:numId w:val="15"/>
        </w:numPr>
        <w:ind w:left="2552" w:hanging="851"/>
        <w:rPr>
          <w:sz w:val="28"/>
          <w:szCs w:val="28"/>
        </w:rPr>
      </w:pPr>
      <w:r w:rsidRPr="005475C0">
        <w:rPr>
          <w:sz w:val="28"/>
          <w:szCs w:val="28"/>
        </w:rPr>
        <w:t xml:space="preserve">En </w:t>
      </w:r>
      <w:r w:rsidRPr="005475C0">
        <w:rPr>
          <w:i/>
          <w:sz w:val="28"/>
          <w:szCs w:val="28"/>
          <w:u w:val="single"/>
        </w:rPr>
        <w:t>habitat collectif et autres bâtiments</w:t>
      </w:r>
      <w:r w:rsidRPr="005475C0">
        <w:rPr>
          <w:sz w:val="28"/>
          <w:szCs w:val="28"/>
        </w:rPr>
        <w:t xml:space="preserve"> (tertiaires, hôpitaux…) la </w:t>
      </w:r>
      <w:r w:rsidR="00A47496" w:rsidRPr="005475C0">
        <w:rPr>
          <w:sz w:val="28"/>
          <w:szCs w:val="28"/>
        </w:rPr>
        <w:t>hauteur libre générale est de 0,</w:t>
      </w:r>
      <w:r w:rsidRPr="005475C0">
        <w:rPr>
          <w:sz w:val="28"/>
          <w:szCs w:val="28"/>
        </w:rPr>
        <w:t>6m minimum ; elle est de 1</w:t>
      </w:r>
      <w:r w:rsidR="00A47496" w:rsidRPr="005475C0">
        <w:rPr>
          <w:sz w:val="28"/>
          <w:szCs w:val="28"/>
        </w:rPr>
        <w:t>,</w:t>
      </w:r>
      <w:r w:rsidRPr="005475C0">
        <w:rPr>
          <w:sz w:val="28"/>
          <w:szCs w:val="28"/>
        </w:rPr>
        <w:t>30m au droit des canalisations et sur une certaine largeur de part et d’autre (tranchée technique). Cette hauteur</w:t>
      </w:r>
      <w:r w:rsidR="00A47496" w:rsidRPr="005475C0">
        <w:rPr>
          <w:sz w:val="28"/>
          <w:szCs w:val="28"/>
        </w:rPr>
        <w:t xml:space="preserve"> libre minimale de 1,</w:t>
      </w:r>
      <w:r w:rsidRPr="005475C0">
        <w:rPr>
          <w:sz w:val="28"/>
          <w:szCs w:val="28"/>
        </w:rPr>
        <w:t>30m doit régner à partir de l’accès du vide sanitaire sur tout le parcours permettant l’accès à toutes les canalisations.</w:t>
      </w:r>
    </w:p>
    <w:p w:rsidR="009B663D" w:rsidRPr="005475C0" w:rsidRDefault="009B663D" w:rsidP="00AF011C">
      <w:pPr>
        <w:pStyle w:val="Paragraphedeliste"/>
        <w:rPr>
          <w:sz w:val="28"/>
          <w:szCs w:val="28"/>
        </w:rPr>
      </w:pPr>
      <w:r w:rsidRPr="005475C0">
        <w:rPr>
          <w:sz w:val="28"/>
          <w:szCs w:val="28"/>
        </w:rPr>
        <w:t>Voici ce que cela donne en coupe, pour ces types de bâtiments</w:t>
      </w:r>
      <w:r w:rsidR="00CD1673">
        <w:rPr>
          <w:sz w:val="28"/>
          <w:szCs w:val="28"/>
        </w:rPr>
        <w:t xml:space="preserve"> collectifs, tertiaires, hôpitaux..</w:t>
      </w:r>
      <w:r w:rsidRPr="005475C0">
        <w:rPr>
          <w:sz w:val="28"/>
          <w:szCs w:val="28"/>
        </w:rPr>
        <w:t xml:space="preserve">. </w:t>
      </w:r>
    </w:p>
    <w:p w:rsidR="001D3D2F" w:rsidRDefault="001D3D2F" w:rsidP="00AF011C">
      <w:pPr>
        <w:pStyle w:val="Paragraphedeliste"/>
        <w:rPr>
          <w:color w:val="0033CC"/>
          <w:sz w:val="28"/>
          <w:szCs w:val="28"/>
        </w:rPr>
      </w:pPr>
      <w:r>
        <w:rPr>
          <w:noProof/>
          <w:color w:val="0033CC"/>
          <w:sz w:val="28"/>
          <w:szCs w:val="28"/>
          <w:lang w:eastAsia="fr-FR"/>
        </w:rPr>
        <w:lastRenderedPageBreak/>
        <w:drawing>
          <wp:anchor distT="0" distB="0" distL="114300" distR="114300" simplePos="0" relativeHeight="251660288" behindDoc="0" locked="0" layoutInCell="1" allowOverlap="1" wp14:anchorId="41610A8C" wp14:editId="42DE6A09">
            <wp:simplePos x="0" y="0"/>
            <wp:positionH relativeFrom="column">
              <wp:posOffset>1168400</wp:posOffset>
            </wp:positionH>
            <wp:positionV relativeFrom="paragraph">
              <wp:posOffset>86360</wp:posOffset>
            </wp:positionV>
            <wp:extent cx="4677410" cy="2622550"/>
            <wp:effectExtent l="0" t="0" r="889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410" cy="262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1D3D2F" w:rsidRDefault="001D3D2F" w:rsidP="00AF011C">
      <w:pPr>
        <w:pStyle w:val="Paragraphedeliste"/>
        <w:rPr>
          <w:color w:val="0033CC"/>
          <w:sz w:val="28"/>
          <w:szCs w:val="28"/>
        </w:rPr>
      </w:pPr>
    </w:p>
    <w:p w:rsidR="00CD1673" w:rsidRDefault="009B663D" w:rsidP="00AF011C">
      <w:pPr>
        <w:pStyle w:val="Paragraphedeliste"/>
        <w:rPr>
          <w:sz w:val="28"/>
          <w:szCs w:val="28"/>
        </w:rPr>
      </w:pPr>
      <w:r w:rsidRPr="005475C0">
        <w:rPr>
          <w:sz w:val="28"/>
          <w:szCs w:val="28"/>
        </w:rPr>
        <w:t>Cette coupe se retrouve souvent</w:t>
      </w:r>
      <w:r w:rsidR="00CD1673">
        <w:rPr>
          <w:sz w:val="28"/>
          <w:szCs w:val="28"/>
        </w:rPr>
        <w:t xml:space="preserve"> utilisée et </w:t>
      </w:r>
      <w:r w:rsidR="001D3D2F" w:rsidRPr="005475C0">
        <w:rPr>
          <w:sz w:val="28"/>
          <w:szCs w:val="28"/>
        </w:rPr>
        <w:t>mal interprétée</w:t>
      </w:r>
      <w:r w:rsidR="00CD1673">
        <w:rPr>
          <w:sz w:val="28"/>
          <w:szCs w:val="28"/>
        </w:rPr>
        <w:t>.</w:t>
      </w:r>
    </w:p>
    <w:p w:rsidR="00CD1673" w:rsidRDefault="00CD1673" w:rsidP="00AF011C">
      <w:pPr>
        <w:pStyle w:val="Paragraphedeliste"/>
        <w:rPr>
          <w:sz w:val="28"/>
          <w:szCs w:val="28"/>
        </w:rPr>
      </w:pPr>
      <w:r>
        <w:rPr>
          <w:sz w:val="28"/>
          <w:szCs w:val="28"/>
        </w:rPr>
        <w:t>L</w:t>
      </w:r>
      <w:r w:rsidR="009B663D" w:rsidRPr="005475C0">
        <w:rPr>
          <w:sz w:val="28"/>
          <w:szCs w:val="28"/>
        </w:rPr>
        <w:t>’amalgame est facile</w:t>
      </w:r>
      <w:r w:rsidR="001D3D2F" w:rsidRPr="005475C0">
        <w:rPr>
          <w:sz w:val="28"/>
          <w:szCs w:val="28"/>
        </w:rPr>
        <w:t xml:space="preserve"> </w:t>
      </w:r>
      <w:r>
        <w:rPr>
          <w:sz w:val="28"/>
          <w:szCs w:val="28"/>
        </w:rPr>
        <w:t xml:space="preserve">même si, par méconnaissance, c’est </w:t>
      </w:r>
      <w:r w:rsidR="001D3D2F" w:rsidRPr="005475C0">
        <w:rPr>
          <w:sz w:val="28"/>
          <w:szCs w:val="28"/>
        </w:rPr>
        <w:t>souvent de bonne foi</w:t>
      </w:r>
      <w:r>
        <w:rPr>
          <w:sz w:val="28"/>
          <w:szCs w:val="28"/>
        </w:rPr>
        <w:t>.</w:t>
      </w:r>
    </w:p>
    <w:p w:rsidR="009B663D" w:rsidRPr="005475C0" w:rsidRDefault="00CD1673" w:rsidP="00AF011C">
      <w:pPr>
        <w:pStyle w:val="Paragraphedeliste"/>
        <w:rPr>
          <w:sz w:val="28"/>
          <w:szCs w:val="28"/>
        </w:rPr>
      </w:pPr>
      <w:r>
        <w:rPr>
          <w:sz w:val="28"/>
          <w:szCs w:val="28"/>
        </w:rPr>
        <w:t>Elle est sans doute à</w:t>
      </w:r>
      <w:r w:rsidR="009B663D" w:rsidRPr="005475C0">
        <w:rPr>
          <w:sz w:val="28"/>
          <w:szCs w:val="28"/>
        </w:rPr>
        <w:t xml:space="preserve"> l’origine de l’idée que de rendre accessible un vide sanitaire : « c’est compliqué » !</w:t>
      </w:r>
    </w:p>
    <w:p w:rsidR="00AF011C" w:rsidRPr="005475C0" w:rsidRDefault="009B663D" w:rsidP="00AF011C">
      <w:pPr>
        <w:pStyle w:val="Paragraphedeliste"/>
        <w:rPr>
          <w:sz w:val="28"/>
          <w:szCs w:val="28"/>
        </w:rPr>
      </w:pPr>
      <w:r w:rsidRPr="005475C0">
        <w:rPr>
          <w:sz w:val="28"/>
          <w:szCs w:val="28"/>
        </w:rPr>
        <w:t>Pourtant, rien à voir avec la maison individuelle</w:t>
      </w:r>
      <w:r w:rsidR="001D3D2F" w:rsidRPr="005475C0">
        <w:rPr>
          <w:sz w:val="28"/>
          <w:szCs w:val="28"/>
        </w:rPr>
        <w:t xml:space="preserve"> (locaux d’habitation) même dans le cas d’utilisation de gaz comme source d’énergie</w:t>
      </w:r>
      <w:r w:rsidRPr="005475C0">
        <w:rPr>
          <w:sz w:val="28"/>
          <w:szCs w:val="28"/>
        </w:rPr>
        <w:t>.</w:t>
      </w:r>
      <w:r w:rsidR="001D3D2F" w:rsidRPr="005475C0">
        <w:rPr>
          <w:sz w:val="28"/>
          <w:szCs w:val="28"/>
        </w:rPr>
        <w:t xml:space="preserve"> Voir paragraphe suivant.</w:t>
      </w:r>
    </w:p>
    <w:p w:rsidR="006246E4" w:rsidRPr="005475C0" w:rsidRDefault="006246E4" w:rsidP="006246E4">
      <w:pPr>
        <w:pStyle w:val="Paragraphedeliste"/>
        <w:ind w:left="2136"/>
        <w:rPr>
          <w:sz w:val="28"/>
          <w:szCs w:val="28"/>
        </w:rPr>
      </w:pPr>
    </w:p>
    <w:p w:rsidR="0020251C" w:rsidRPr="005475C0" w:rsidRDefault="004A317E" w:rsidP="000D257B">
      <w:pPr>
        <w:pStyle w:val="Paragraphedeliste"/>
        <w:numPr>
          <w:ilvl w:val="0"/>
          <w:numId w:val="15"/>
        </w:numPr>
        <w:ind w:left="851"/>
        <w:rPr>
          <w:sz w:val="28"/>
          <w:szCs w:val="28"/>
        </w:rPr>
      </w:pPr>
      <w:r w:rsidRPr="005475C0">
        <w:rPr>
          <w:sz w:val="28"/>
          <w:szCs w:val="28"/>
        </w:rPr>
        <w:t xml:space="preserve">Le DTU 61.1 – Travaux de bâtiment – </w:t>
      </w:r>
      <w:r w:rsidRPr="005475C0">
        <w:rPr>
          <w:b/>
          <w:sz w:val="28"/>
          <w:szCs w:val="28"/>
        </w:rPr>
        <w:t>Installation de gaz</w:t>
      </w:r>
      <w:r w:rsidRPr="005475C0">
        <w:rPr>
          <w:sz w:val="28"/>
          <w:szCs w:val="28"/>
        </w:rPr>
        <w:t xml:space="preserve"> dans les </w:t>
      </w:r>
      <w:r w:rsidRPr="005475C0">
        <w:rPr>
          <w:i/>
          <w:sz w:val="28"/>
          <w:szCs w:val="28"/>
          <w:u w:val="single"/>
        </w:rPr>
        <w:t>locaux d’habitation</w:t>
      </w:r>
      <w:r w:rsidRPr="005475C0">
        <w:rPr>
          <w:sz w:val="28"/>
          <w:szCs w:val="28"/>
        </w:rPr>
        <w:t xml:space="preserve"> – Partie 1 - § 3.98</w:t>
      </w:r>
      <w:r w:rsidR="009F7F37" w:rsidRPr="005475C0">
        <w:rPr>
          <w:sz w:val="28"/>
          <w:szCs w:val="28"/>
        </w:rPr>
        <w:t> : Vide sanitaire accessible et ventilé :</w:t>
      </w:r>
    </w:p>
    <w:p w:rsidR="009F7F37" w:rsidRPr="005475C0" w:rsidRDefault="009F7F37" w:rsidP="000D257B">
      <w:pPr>
        <w:ind w:left="1560"/>
        <w:rPr>
          <w:i/>
          <w:sz w:val="28"/>
          <w:szCs w:val="28"/>
        </w:rPr>
      </w:pPr>
      <w:r w:rsidRPr="005475C0">
        <w:rPr>
          <w:sz w:val="28"/>
          <w:szCs w:val="28"/>
        </w:rPr>
        <w:t xml:space="preserve">Un vide sanitaire est considéré comme accessible s’il possède une hauteur </w:t>
      </w:r>
      <w:r w:rsidRPr="005475C0">
        <w:rPr>
          <w:b/>
          <w:i/>
          <w:sz w:val="28"/>
          <w:szCs w:val="28"/>
          <w:u w:val="single"/>
        </w:rPr>
        <w:t>supérieure</w:t>
      </w:r>
      <w:r w:rsidR="000D257B" w:rsidRPr="005475C0">
        <w:rPr>
          <w:sz w:val="28"/>
          <w:szCs w:val="28"/>
        </w:rPr>
        <w:t xml:space="preserve"> à 0,</w:t>
      </w:r>
      <w:r w:rsidRPr="005475C0">
        <w:rPr>
          <w:sz w:val="28"/>
          <w:szCs w:val="28"/>
        </w:rPr>
        <w:t>60m et s’il possède une trappe d’accès. L’accessibilité peut se limite</w:t>
      </w:r>
      <w:r w:rsidR="000D257B" w:rsidRPr="005475C0">
        <w:rPr>
          <w:sz w:val="28"/>
          <w:szCs w:val="28"/>
        </w:rPr>
        <w:t xml:space="preserve">r au passage </w:t>
      </w:r>
      <w:r w:rsidR="000D257B" w:rsidRPr="005475C0">
        <w:rPr>
          <w:i/>
          <w:sz w:val="28"/>
          <w:szCs w:val="28"/>
        </w:rPr>
        <w:t>de même hauteur (0,</w:t>
      </w:r>
      <w:r w:rsidRPr="005475C0">
        <w:rPr>
          <w:i/>
          <w:sz w:val="28"/>
          <w:szCs w:val="28"/>
        </w:rPr>
        <w:t>60m) sur le parcours de la tuyauterie ainsi qu’entre ce parcours et la trappe d’accès.</w:t>
      </w:r>
    </w:p>
    <w:p w:rsidR="00617293" w:rsidRPr="005475C0" w:rsidRDefault="00617293" w:rsidP="000D257B">
      <w:pPr>
        <w:ind w:left="1560"/>
        <w:rPr>
          <w:sz w:val="28"/>
          <w:szCs w:val="28"/>
        </w:rPr>
      </w:pPr>
    </w:p>
    <w:p w:rsidR="009F7F37" w:rsidRPr="005475C0" w:rsidRDefault="009F7F37" w:rsidP="009F7F37">
      <w:pPr>
        <w:pStyle w:val="Paragraphedeliste"/>
        <w:ind w:left="1843" w:hanging="1417"/>
        <w:rPr>
          <w:sz w:val="28"/>
          <w:szCs w:val="28"/>
        </w:rPr>
      </w:pPr>
      <w:r w:rsidRPr="005475C0">
        <w:rPr>
          <w:sz w:val="28"/>
          <w:szCs w:val="28"/>
        </w:rPr>
        <w:t>Voilà donc pour les textes réglementaires.</w:t>
      </w:r>
    </w:p>
    <w:p w:rsidR="00617293" w:rsidRPr="005475C0" w:rsidRDefault="00617293" w:rsidP="009F7F37">
      <w:pPr>
        <w:pStyle w:val="Paragraphedeliste"/>
        <w:ind w:left="1843" w:hanging="1417"/>
        <w:rPr>
          <w:sz w:val="28"/>
          <w:szCs w:val="28"/>
        </w:rPr>
      </w:pPr>
    </w:p>
    <w:p w:rsidR="009F7F37" w:rsidRPr="005475C0" w:rsidRDefault="00617293" w:rsidP="009F7F37">
      <w:pPr>
        <w:pStyle w:val="Paragraphedeliste"/>
        <w:ind w:left="1843" w:hanging="1417"/>
        <w:rPr>
          <w:sz w:val="28"/>
          <w:szCs w:val="28"/>
        </w:rPr>
      </w:pPr>
      <w:r w:rsidRPr="005475C0">
        <w:rPr>
          <w:sz w:val="28"/>
          <w:szCs w:val="28"/>
        </w:rPr>
        <w:t>Quels commentaires peut-on rajouter ?</w:t>
      </w:r>
    </w:p>
    <w:p w:rsidR="00D6737A" w:rsidRPr="005475C0" w:rsidRDefault="00C73CEA" w:rsidP="00D81898">
      <w:pPr>
        <w:pStyle w:val="Paragraphedeliste"/>
        <w:numPr>
          <w:ilvl w:val="0"/>
          <w:numId w:val="5"/>
        </w:numPr>
        <w:rPr>
          <w:sz w:val="28"/>
          <w:szCs w:val="28"/>
        </w:rPr>
      </w:pPr>
      <w:r w:rsidRPr="005475C0">
        <w:rPr>
          <w:sz w:val="28"/>
          <w:szCs w:val="28"/>
        </w:rPr>
        <w:t xml:space="preserve">À moins de 60 cm entre le sol et la sous-face du plancher, </w:t>
      </w:r>
      <w:r w:rsidR="004709E9" w:rsidRPr="005475C0">
        <w:rPr>
          <w:sz w:val="28"/>
          <w:szCs w:val="28"/>
        </w:rPr>
        <w:t>on comprend bien qu’</w:t>
      </w:r>
      <w:r w:rsidRPr="005475C0">
        <w:rPr>
          <w:sz w:val="28"/>
          <w:szCs w:val="28"/>
        </w:rPr>
        <w:t xml:space="preserve">il va </w:t>
      </w:r>
      <w:r w:rsidR="000F07A6" w:rsidRPr="005475C0">
        <w:rPr>
          <w:sz w:val="28"/>
          <w:szCs w:val="28"/>
        </w:rPr>
        <w:t xml:space="preserve">vous </w:t>
      </w:r>
      <w:r w:rsidRPr="005475C0">
        <w:rPr>
          <w:sz w:val="28"/>
          <w:szCs w:val="28"/>
        </w:rPr>
        <w:t xml:space="preserve">être </w:t>
      </w:r>
      <w:r w:rsidR="006F0886" w:rsidRPr="005475C0">
        <w:rPr>
          <w:sz w:val="28"/>
          <w:szCs w:val="28"/>
        </w:rPr>
        <w:t>extrêmement</w:t>
      </w:r>
      <w:r w:rsidRPr="005475C0">
        <w:rPr>
          <w:sz w:val="28"/>
          <w:szCs w:val="28"/>
        </w:rPr>
        <w:t xml:space="preserve"> compliqué</w:t>
      </w:r>
      <w:r w:rsidR="000D257B" w:rsidRPr="005475C0">
        <w:rPr>
          <w:sz w:val="28"/>
          <w:szCs w:val="28"/>
        </w:rPr>
        <w:t>,</w:t>
      </w:r>
      <w:r w:rsidRPr="005475C0">
        <w:rPr>
          <w:sz w:val="28"/>
          <w:szCs w:val="28"/>
        </w:rPr>
        <w:t xml:space="preserve"> pour ne pas dire impossible, d’accéder à l’espace </w:t>
      </w:r>
      <w:r w:rsidR="00363B53" w:rsidRPr="005475C0">
        <w:rPr>
          <w:sz w:val="28"/>
          <w:szCs w:val="28"/>
        </w:rPr>
        <w:t xml:space="preserve">du vide sanitaire </w:t>
      </w:r>
      <w:r w:rsidRPr="005475C0">
        <w:rPr>
          <w:sz w:val="28"/>
          <w:szCs w:val="28"/>
        </w:rPr>
        <w:t xml:space="preserve">avec </w:t>
      </w:r>
      <w:r w:rsidR="000F07A6" w:rsidRPr="005475C0">
        <w:rPr>
          <w:sz w:val="28"/>
          <w:szCs w:val="28"/>
        </w:rPr>
        <w:t>votre</w:t>
      </w:r>
      <w:r w:rsidRPr="005475C0">
        <w:rPr>
          <w:sz w:val="28"/>
          <w:szCs w:val="28"/>
        </w:rPr>
        <w:t xml:space="preserve"> boîte à outils pour de la maintenance</w:t>
      </w:r>
      <w:r w:rsidR="00662D51" w:rsidRPr="005475C0">
        <w:rPr>
          <w:sz w:val="28"/>
          <w:szCs w:val="28"/>
        </w:rPr>
        <w:t xml:space="preserve"> réseaux</w:t>
      </w:r>
      <w:r w:rsidRPr="005475C0">
        <w:rPr>
          <w:sz w:val="28"/>
          <w:szCs w:val="28"/>
        </w:rPr>
        <w:t>, des aménagements ou faire de la surveillance anti-termites</w:t>
      </w:r>
      <w:r w:rsidR="00023A05" w:rsidRPr="005475C0">
        <w:rPr>
          <w:sz w:val="28"/>
          <w:szCs w:val="28"/>
        </w:rPr>
        <w:t xml:space="preserve">. Vous allez perdre ainsi </w:t>
      </w:r>
      <w:proofErr w:type="gramStart"/>
      <w:r w:rsidR="00436C89" w:rsidRPr="005475C0">
        <w:rPr>
          <w:sz w:val="28"/>
          <w:szCs w:val="28"/>
        </w:rPr>
        <w:t>cruellement</w:t>
      </w:r>
      <w:proofErr w:type="gramEnd"/>
      <w:r w:rsidR="00436C89" w:rsidRPr="005475C0">
        <w:rPr>
          <w:sz w:val="28"/>
          <w:szCs w:val="28"/>
        </w:rPr>
        <w:t xml:space="preserve"> </w:t>
      </w:r>
      <w:r w:rsidR="00023A05" w:rsidRPr="005475C0">
        <w:rPr>
          <w:sz w:val="28"/>
          <w:szCs w:val="28"/>
        </w:rPr>
        <w:t xml:space="preserve">tout l’intérêt de la solution vide sanitaire. </w:t>
      </w:r>
    </w:p>
    <w:p w:rsidR="001D3D2F" w:rsidRPr="005475C0" w:rsidRDefault="001D3D2F" w:rsidP="001D3D2F">
      <w:pPr>
        <w:pStyle w:val="Paragraphedeliste"/>
        <w:rPr>
          <w:sz w:val="28"/>
          <w:szCs w:val="28"/>
        </w:rPr>
      </w:pPr>
    </w:p>
    <w:p w:rsidR="001D3D2F" w:rsidRPr="005475C0" w:rsidRDefault="00C73CEA" w:rsidP="000D257B">
      <w:pPr>
        <w:pStyle w:val="Paragraphedeliste"/>
        <w:numPr>
          <w:ilvl w:val="0"/>
          <w:numId w:val="5"/>
        </w:numPr>
        <w:rPr>
          <w:sz w:val="28"/>
          <w:szCs w:val="28"/>
        </w:rPr>
      </w:pPr>
      <w:r w:rsidRPr="005475C0">
        <w:rPr>
          <w:sz w:val="28"/>
          <w:szCs w:val="28"/>
        </w:rPr>
        <w:t>À</w:t>
      </w:r>
      <w:r w:rsidR="00D81898" w:rsidRPr="005475C0">
        <w:rPr>
          <w:sz w:val="28"/>
          <w:szCs w:val="28"/>
        </w:rPr>
        <w:t xml:space="preserve"> 60 cm,</w:t>
      </w:r>
      <w:r w:rsidR="000D257B" w:rsidRPr="005475C0">
        <w:rPr>
          <w:sz w:val="28"/>
          <w:szCs w:val="28"/>
        </w:rPr>
        <w:t xml:space="preserve"> ce qui est souvent réalisé par </w:t>
      </w:r>
      <w:r w:rsidR="00985D62" w:rsidRPr="005475C0">
        <w:rPr>
          <w:sz w:val="28"/>
          <w:szCs w:val="28"/>
        </w:rPr>
        <w:t>3 rangs d’</w:t>
      </w:r>
      <w:r w:rsidR="000D257B" w:rsidRPr="005475C0">
        <w:rPr>
          <w:sz w:val="28"/>
          <w:szCs w:val="28"/>
        </w:rPr>
        <w:t>agglos,</w:t>
      </w:r>
      <w:r w:rsidR="00D81898" w:rsidRPr="005475C0">
        <w:rPr>
          <w:sz w:val="28"/>
          <w:szCs w:val="28"/>
        </w:rPr>
        <w:t xml:space="preserve"> </w:t>
      </w:r>
      <w:r w:rsidRPr="005475C0">
        <w:rPr>
          <w:sz w:val="28"/>
          <w:szCs w:val="28"/>
        </w:rPr>
        <w:t xml:space="preserve">on peut dire que </w:t>
      </w:r>
      <w:proofErr w:type="gramStart"/>
      <w:r w:rsidRPr="005475C0">
        <w:rPr>
          <w:sz w:val="28"/>
          <w:szCs w:val="28"/>
        </w:rPr>
        <w:t>l’accessibilité</w:t>
      </w:r>
      <w:r w:rsidR="00023A05" w:rsidRPr="005475C0">
        <w:rPr>
          <w:sz w:val="28"/>
          <w:szCs w:val="28"/>
        </w:rPr>
        <w:t xml:space="preserve">  </w:t>
      </w:r>
      <w:r w:rsidR="00985D62" w:rsidRPr="005475C0">
        <w:rPr>
          <w:sz w:val="28"/>
          <w:szCs w:val="28"/>
        </w:rPr>
        <w:t>commence</w:t>
      </w:r>
      <w:proofErr w:type="gramEnd"/>
      <w:r w:rsidR="00985D62" w:rsidRPr="005475C0">
        <w:rPr>
          <w:sz w:val="28"/>
          <w:szCs w:val="28"/>
        </w:rPr>
        <w:t xml:space="preserve"> à être correcte</w:t>
      </w:r>
      <w:r w:rsidRPr="005475C0">
        <w:rPr>
          <w:sz w:val="28"/>
          <w:szCs w:val="28"/>
        </w:rPr>
        <w:t xml:space="preserve">. </w:t>
      </w:r>
    </w:p>
    <w:p w:rsidR="000D257B" w:rsidRPr="005475C0" w:rsidRDefault="00023A05" w:rsidP="001D3D2F">
      <w:pPr>
        <w:pStyle w:val="Paragraphedeliste"/>
        <w:rPr>
          <w:sz w:val="28"/>
          <w:szCs w:val="28"/>
        </w:rPr>
      </w:pPr>
      <w:r w:rsidRPr="005475C0">
        <w:rPr>
          <w:sz w:val="28"/>
          <w:szCs w:val="28"/>
        </w:rPr>
        <w:t>Cependant, l</w:t>
      </w:r>
      <w:r w:rsidR="00C73CEA" w:rsidRPr="005475C0">
        <w:rPr>
          <w:sz w:val="28"/>
          <w:szCs w:val="28"/>
        </w:rPr>
        <w:t xml:space="preserve">à, se pose une question selon le type de plancher isolant mis en œuvre : </w:t>
      </w:r>
      <w:r w:rsidR="000D257B" w:rsidRPr="005475C0">
        <w:rPr>
          <w:sz w:val="28"/>
          <w:szCs w:val="28"/>
        </w:rPr>
        <w:t>l</w:t>
      </w:r>
      <w:r w:rsidR="00C73CEA" w:rsidRPr="005475C0">
        <w:rPr>
          <w:sz w:val="28"/>
          <w:szCs w:val="28"/>
        </w:rPr>
        <w:t>anguette passant sous la poutrelle ou pas ?</w:t>
      </w:r>
      <w:r w:rsidR="004709E9" w:rsidRPr="005475C0">
        <w:rPr>
          <w:sz w:val="28"/>
          <w:szCs w:val="28"/>
        </w:rPr>
        <w:t xml:space="preserve"> </w:t>
      </w:r>
    </w:p>
    <w:p w:rsidR="00C73CEA" w:rsidRPr="005475C0" w:rsidRDefault="004709E9" w:rsidP="000D257B">
      <w:pPr>
        <w:ind w:left="708"/>
        <w:rPr>
          <w:sz w:val="28"/>
          <w:szCs w:val="28"/>
        </w:rPr>
      </w:pPr>
      <w:r w:rsidRPr="005475C0">
        <w:rPr>
          <w:sz w:val="28"/>
          <w:szCs w:val="28"/>
        </w:rPr>
        <w:t xml:space="preserve">Autrement dit, entrevous polystyrène ou système dalle flottante avec </w:t>
      </w:r>
      <w:r w:rsidR="00436C89" w:rsidRPr="005475C0">
        <w:rPr>
          <w:sz w:val="28"/>
          <w:szCs w:val="28"/>
        </w:rPr>
        <w:t xml:space="preserve">éventuellement </w:t>
      </w:r>
      <w:r w:rsidRPr="005475C0">
        <w:rPr>
          <w:sz w:val="28"/>
          <w:szCs w:val="28"/>
        </w:rPr>
        <w:t>chauffage par le sol ?</w:t>
      </w:r>
    </w:p>
    <w:p w:rsidR="00C73CEA" w:rsidRPr="005475C0" w:rsidRDefault="00C73CEA" w:rsidP="00C73CEA">
      <w:pPr>
        <w:pStyle w:val="Paragraphedeliste"/>
        <w:numPr>
          <w:ilvl w:val="1"/>
          <w:numId w:val="5"/>
        </w:numPr>
        <w:rPr>
          <w:sz w:val="28"/>
          <w:szCs w:val="28"/>
        </w:rPr>
      </w:pPr>
      <w:r w:rsidRPr="005475C0">
        <w:rPr>
          <w:sz w:val="28"/>
          <w:szCs w:val="28"/>
        </w:rPr>
        <w:t>Si pas de languette</w:t>
      </w:r>
      <w:r w:rsidR="004709E9" w:rsidRPr="005475C0">
        <w:rPr>
          <w:sz w:val="28"/>
          <w:szCs w:val="28"/>
        </w:rPr>
        <w:t>,</w:t>
      </w:r>
      <w:r w:rsidRPr="005475C0">
        <w:rPr>
          <w:sz w:val="28"/>
          <w:szCs w:val="28"/>
        </w:rPr>
        <w:t xml:space="preserve"> on dispose réellement de 60 cm pour s</w:t>
      </w:r>
      <w:r w:rsidR="009C589A" w:rsidRPr="005475C0">
        <w:rPr>
          <w:sz w:val="28"/>
          <w:szCs w:val="28"/>
        </w:rPr>
        <w:t>’y</w:t>
      </w:r>
      <w:r w:rsidRPr="005475C0">
        <w:rPr>
          <w:sz w:val="28"/>
          <w:szCs w:val="28"/>
        </w:rPr>
        <w:t xml:space="preserve"> glisser</w:t>
      </w:r>
      <w:r w:rsidR="000F07A6" w:rsidRPr="005475C0">
        <w:rPr>
          <w:sz w:val="28"/>
          <w:szCs w:val="28"/>
        </w:rPr>
        <w:t xml:space="preserve">, </w:t>
      </w:r>
      <w:r w:rsidRPr="005475C0">
        <w:rPr>
          <w:sz w:val="28"/>
          <w:szCs w:val="28"/>
        </w:rPr>
        <w:t>intervenir</w:t>
      </w:r>
      <w:r w:rsidR="000F07A6" w:rsidRPr="005475C0">
        <w:rPr>
          <w:sz w:val="28"/>
          <w:szCs w:val="28"/>
        </w:rPr>
        <w:t xml:space="preserve"> et surveiller</w:t>
      </w:r>
      <w:r w:rsidR="00853BB7" w:rsidRPr="005475C0">
        <w:rPr>
          <w:sz w:val="28"/>
          <w:szCs w:val="28"/>
        </w:rPr>
        <w:t>.</w:t>
      </w:r>
      <w:r w:rsidR="008B3BAD" w:rsidRPr="005475C0">
        <w:rPr>
          <w:sz w:val="28"/>
          <w:szCs w:val="28"/>
        </w:rPr>
        <w:t xml:space="preserve"> Parfait.</w:t>
      </w:r>
    </w:p>
    <w:p w:rsidR="001D3D2F" w:rsidRPr="005475C0" w:rsidRDefault="00C73CEA" w:rsidP="00C73CEA">
      <w:pPr>
        <w:pStyle w:val="Paragraphedeliste"/>
        <w:numPr>
          <w:ilvl w:val="1"/>
          <w:numId w:val="5"/>
        </w:numPr>
        <w:rPr>
          <w:sz w:val="28"/>
          <w:szCs w:val="28"/>
        </w:rPr>
      </w:pPr>
      <w:r w:rsidRPr="005475C0">
        <w:rPr>
          <w:sz w:val="28"/>
          <w:szCs w:val="28"/>
        </w:rPr>
        <w:t xml:space="preserve">Si languette, </w:t>
      </w:r>
      <w:r w:rsidR="008B3BAD" w:rsidRPr="005475C0">
        <w:rPr>
          <w:sz w:val="28"/>
          <w:szCs w:val="28"/>
        </w:rPr>
        <w:t xml:space="preserve">par contre, </w:t>
      </w:r>
      <w:r w:rsidRPr="005475C0">
        <w:rPr>
          <w:sz w:val="28"/>
          <w:szCs w:val="28"/>
        </w:rPr>
        <w:t>il faut prendre soin d</w:t>
      </w:r>
      <w:r w:rsidR="009515FE" w:rsidRPr="005475C0">
        <w:rPr>
          <w:sz w:val="28"/>
          <w:szCs w:val="28"/>
        </w:rPr>
        <w:t>’évaluer la hauteur restant</w:t>
      </w:r>
      <w:r w:rsidR="008B3BAD" w:rsidRPr="005475C0">
        <w:rPr>
          <w:sz w:val="28"/>
          <w:szCs w:val="28"/>
        </w:rPr>
        <w:t xml:space="preserve"> </w:t>
      </w:r>
      <w:proofErr w:type="gramStart"/>
      <w:r w:rsidR="008B3BAD" w:rsidRPr="005475C0">
        <w:rPr>
          <w:sz w:val="28"/>
          <w:szCs w:val="28"/>
        </w:rPr>
        <w:t xml:space="preserve">libre </w:t>
      </w:r>
      <w:r w:rsidR="009515FE" w:rsidRPr="005475C0">
        <w:rPr>
          <w:sz w:val="28"/>
          <w:szCs w:val="28"/>
        </w:rPr>
        <w:t xml:space="preserve"> </w:t>
      </w:r>
      <w:r w:rsidR="000F07A6" w:rsidRPr="005475C0">
        <w:rPr>
          <w:sz w:val="28"/>
          <w:szCs w:val="28"/>
        </w:rPr>
        <w:t>«</w:t>
      </w:r>
      <w:proofErr w:type="gramEnd"/>
      <w:r w:rsidRPr="005475C0">
        <w:rPr>
          <w:sz w:val="28"/>
          <w:szCs w:val="28"/>
        </w:rPr>
        <w:t>sous» la languette</w:t>
      </w:r>
      <w:r w:rsidR="009515FE" w:rsidRPr="005475C0">
        <w:rPr>
          <w:sz w:val="28"/>
          <w:szCs w:val="28"/>
        </w:rPr>
        <w:t xml:space="preserve"> et de juger de sa pertinence</w:t>
      </w:r>
      <w:r w:rsidR="004709E9" w:rsidRPr="005475C0">
        <w:rPr>
          <w:sz w:val="28"/>
          <w:szCs w:val="28"/>
        </w:rPr>
        <w:t xml:space="preserve"> par rapport à tout ce qui </w:t>
      </w:r>
      <w:r w:rsidR="000F07A6" w:rsidRPr="005475C0">
        <w:rPr>
          <w:sz w:val="28"/>
          <w:szCs w:val="28"/>
        </w:rPr>
        <w:t xml:space="preserve">vient d’être </w:t>
      </w:r>
      <w:r w:rsidR="004709E9" w:rsidRPr="005475C0">
        <w:rPr>
          <w:sz w:val="28"/>
          <w:szCs w:val="28"/>
        </w:rPr>
        <w:t>dit plus haut</w:t>
      </w:r>
      <w:r w:rsidR="00853BB7" w:rsidRPr="005475C0">
        <w:rPr>
          <w:sz w:val="28"/>
          <w:szCs w:val="28"/>
        </w:rPr>
        <w:t>.</w:t>
      </w:r>
      <w:r w:rsidRPr="005475C0">
        <w:rPr>
          <w:sz w:val="28"/>
          <w:szCs w:val="28"/>
        </w:rPr>
        <w:t xml:space="preserve"> </w:t>
      </w:r>
    </w:p>
    <w:p w:rsidR="001D3D2F" w:rsidRPr="005475C0" w:rsidRDefault="00853BB7" w:rsidP="001D3D2F">
      <w:pPr>
        <w:pStyle w:val="Paragraphedeliste"/>
        <w:ind w:left="1440"/>
        <w:rPr>
          <w:sz w:val="28"/>
          <w:szCs w:val="28"/>
        </w:rPr>
      </w:pPr>
      <w:r w:rsidRPr="005475C0">
        <w:rPr>
          <w:sz w:val="28"/>
          <w:szCs w:val="28"/>
        </w:rPr>
        <w:t>Il faut savoir qu’a</w:t>
      </w:r>
      <w:r w:rsidR="00C73CEA" w:rsidRPr="005475C0">
        <w:rPr>
          <w:sz w:val="28"/>
          <w:szCs w:val="28"/>
        </w:rPr>
        <w:t xml:space="preserve">ujourd’hui </w:t>
      </w:r>
      <w:r w:rsidR="00023A05" w:rsidRPr="005475C0">
        <w:rPr>
          <w:sz w:val="28"/>
          <w:szCs w:val="28"/>
        </w:rPr>
        <w:t>l</w:t>
      </w:r>
      <w:r w:rsidR="00C73CEA" w:rsidRPr="005475C0">
        <w:rPr>
          <w:sz w:val="28"/>
          <w:szCs w:val="28"/>
        </w:rPr>
        <w:t xml:space="preserve">es languettes </w:t>
      </w:r>
      <w:r w:rsidRPr="005475C0">
        <w:rPr>
          <w:sz w:val="28"/>
          <w:szCs w:val="28"/>
        </w:rPr>
        <w:t xml:space="preserve">sont très souvent d’une épaisseur </w:t>
      </w:r>
      <w:r w:rsidR="009515FE" w:rsidRPr="005475C0">
        <w:rPr>
          <w:sz w:val="28"/>
          <w:szCs w:val="28"/>
        </w:rPr>
        <w:t>importante</w:t>
      </w:r>
      <w:r w:rsidR="00C73CEA" w:rsidRPr="005475C0">
        <w:rPr>
          <w:sz w:val="28"/>
          <w:szCs w:val="28"/>
        </w:rPr>
        <w:t>, ce qui revient à perdre quasiment la hauteur d’un rang</w:t>
      </w:r>
      <w:r w:rsidRPr="005475C0">
        <w:rPr>
          <w:sz w:val="28"/>
          <w:szCs w:val="28"/>
        </w:rPr>
        <w:t>.</w:t>
      </w:r>
    </w:p>
    <w:p w:rsidR="00C73CEA" w:rsidRPr="005475C0" w:rsidRDefault="00C73CEA" w:rsidP="001D3D2F">
      <w:pPr>
        <w:pStyle w:val="Paragraphedeliste"/>
        <w:ind w:left="1440"/>
        <w:rPr>
          <w:sz w:val="28"/>
          <w:szCs w:val="28"/>
        </w:rPr>
      </w:pPr>
      <w:r w:rsidRPr="005475C0">
        <w:rPr>
          <w:sz w:val="28"/>
          <w:szCs w:val="28"/>
        </w:rPr>
        <w:t xml:space="preserve"> </w:t>
      </w:r>
    </w:p>
    <w:p w:rsidR="00D81898" w:rsidRPr="005475C0" w:rsidRDefault="00D81898" w:rsidP="00D81898">
      <w:pPr>
        <w:pStyle w:val="Paragraphedeliste"/>
        <w:numPr>
          <w:ilvl w:val="0"/>
          <w:numId w:val="5"/>
        </w:numPr>
        <w:rPr>
          <w:sz w:val="28"/>
          <w:szCs w:val="28"/>
        </w:rPr>
      </w:pPr>
      <w:r w:rsidRPr="005475C0">
        <w:rPr>
          <w:sz w:val="28"/>
          <w:szCs w:val="28"/>
        </w:rPr>
        <w:t xml:space="preserve">À </w:t>
      </w:r>
      <w:r w:rsidR="003F47D7" w:rsidRPr="005475C0">
        <w:rPr>
          <w:sz w:val="28"/>
          <w:szCs w:val="28"/>
        </w:rPr>
        <w:t>plus de 60 cm</w:t>
      </w:r>
      <w:r w:rsidRPr="005475C0">
        <w:rPr>
          <w:sz w:val="28"/>
          <w:szCs w:val="28"/>
        </w:rPr>
        <w:t xml:space="preserve"> </w:t>
      </w:r>
      <w:r w:rsidR="00F23533" w:rsidRPr="005475C0">
        <w:rPr>
          <w:sz w:val="28"/>
          <w:szCs w:val="28"/>
        </w:rPr>
        <w:t xml:space="preserve">et toujours </w:t>
      </w:r>
      <w:r w:rsidRPr="005475C0">
        <w:rPr>
          <w:sz w:val="28"/>
          <w:szCs w:val="28"/>
        </w:rPr>
        <w:t>&lt;</w:t>
      </w:r>
      <w:r w:rsidR="000D257B" w:rsidRPr="005475C0">
        <w:rPr>
          <w:sz w:val="28"/>
          <w:szCs w:val="28"/>
        </w:rPr>
        <w:t>1</w:t>
      </w:r>
      <w:r w:rsidR="00436C89" w:rsidRPr="005475C0">
        <w:rPr>
          <w:sz w:val="28"/>
          <w:szCs w:val="28"/>
        </w:rPr>
        <w:t>.</w:t>
      </w:r>
      <w:r w:rsidRPr="005475C0">
        <w:rPr>
          <w:sz w:val="28"/>
          <w:szCs w:val="28"/>
        </w:rPr>
        <w:t>80m</w:t>
      </w:r>
      <w:r w:rsidR="008B3BAD" w:rsidRPr="005475C0">
        <w:rPr>
          <w:sz w:val="28"/>
          <w:szCs w:val="28"/>
        </w:rPr>
        <w:t>,</w:t>
      </w:r>
      <w:r w:rsidR="00023A05" w:rsidRPr="005475C0">
        <w:rPr>
          <w:sz w:val="28"/>
          <w:szCs w:val="28"/>
        </w:rPr>
        <w:t xml:space="preserve"> c’est le </w:t>
      </w:r>
      <w:r w:rsidR="00023A05" w:rsidRPr="005475C0">
        <w:rPr>
          <w:i/>
          <w:sz w:val="28"/>
          <w:szCs w:val="28"/>
        </w:rPr>
        <w:t>must</w:t>
      </w:r>
      <w:r w:rsidR="00023A05" w:rsidRPr="005475C0">
        <w:rPr>
          <w:sz w:val="28"/>
          <w:szCs w:val="28"/>
        </w:rPr>
        <w:t xml:space="preserve">, </w:t>
      </w:r>
      <w:r w:rsidR="007B6400" w:rsidRPr="005475C0">
        <w:rPr>
          <w:sz w:val="28"/>
          <w:szCs w:val="28"/>
        </w:rPr>
        <w:t xml:space="preserve">on fait fi de la </w:t>
      </w:r>
      <w:r w:rsidR="009C589A" w:rsidRPr="005475C0">
        <w:rPr>
          <w:sz w:val="28"/>
          <w:szCs w:val="28"/>
        </w:rPr>
        <w:t>présence de</w:t>
      </w:r>
      <w:r w:rsidR="008A2B5A" w:rsidRPr="005475C0">
        <w:rPr>
          <w:sz w:val="28"/>
          <w:szCs w:val="28"/>
        </w:rPr>
        <w:t xml:space="preserve"> la</w:t>
      </w:r>
      <w:r w:rsidR="009C589A" w:rsidRPr="005475C0">
        <w:rPr>
          <w:sz w:val="28"/>
          <w:szCs w:val="28"/>
        </w:rPr>
        <w:t xml:space="preserve"> </w:t>
      </w:r>
      <w:r w:rsidR="007B6400" w:rsidRPr="005475C0">
        <w:rPr>
          <w:sz w:val="28"/>
          <w:szCs w:val="28"/>
        </w:rPr>
        <w:t xml:space="preserve">languette ou pas, </w:t>
      </w:r>
      <w:r w:rsidR="006F6136" w:rsidRPr="005475C0">
        <w:rPr>
          <w:sz w:val="28"/>
          <w:szCs w:val="28"/>
        </w:rPr>
        <w:t xml:space="preserve">cette </w:t>
      </w:r>
      <w:r w:rsidR="009C589A" w:rsidRPr="005475C0">
        <w:rPr>
          <w:sz w:val="28"/>
          <w:szCs w:val="28"/>
        </w:rPr>
        <w:t>hauteur</w:t>
      </w:r>
      <w:r w:rsidRPr="005475C0">
        <w:rPr>
          <w:sz w:val="28"/>
          <w:szCs w:val="28"/>
        </w:rPr>
        <w:t xml:space="preserve"> </w:t>
      </w:r>
      <w:r w:rsidR="009C589A" w:rsidRPr="005475C0">
        <w:rPr>
          <w:sz w:val="28"/>
          <w:szCs w:val="28"/>
        </w:rPr>
        <w:t>permettra</w:t>
      </w:r>
      <w:r w:rsidRPr="005475C0">
        <w:rPr>
          <w:sz w:val="28"/>
          <w:szCs w:val="28"/>
        </w:rPr>
        <w:t xml:space="preserve"> d’utiliser à sa juste valeur le plénum ainsi réalisé pour de la maintenance</w:t>
      </w:r>
      <w:r w:rsidR="00F8598D" w:rsidRPr="005475C0">
        <w:rPr>
          <w:sz w:val="28"/>
          <w:szCs w:val="28"/>
        </w:rPr>
        <w:t xml:space="preserve"> réseaux</w:t>
      </w:r>
      <w:r w:rsidR="00853BB7" w:rsidRPr="005475C0">
        <w:rPr>
          <w:sz w:val="28"/>
          <w:szCs w:val="28"/>
        </w:rPr>
        <w:t>,</w:t>
      </w:r>
      <w:r w:rsidRPr="005475C0">
        <w:rPr>
          <w:sz w:val="28"/>
          <w:szCs w:val="28"/>
        </w:rPr>
        <w:t xml:space="preserve"> des aménagements</w:t>
      </w:r>
      <w:r w:rsidR="00853BB7" w:rsidRPr="005475C0">
        <w:rPr>
          <w:sz w:val="28"/>
          <w:szCs w:val="28"/>
        </w:rPr>
        <w:t xml:space="preserve"> et de la surveillance anti-termites.</w:t>
      </w:r>
      <w:r w:rsidRPr="005475C0">
        <w:rPr>
          <w:sz w:val="28"/>
          <w:szCs w:val="28"/>
        </w:rPr>
        <w:t xml:space="preserve"> </w:t>
      </w:r>
    </w:p>
    <w:p w:rsidR="00A977D6" w:rsidRPr="005475C0" w:rsidRDefault="00A977D6" w:rsidP="00646ABB">
      <w:pPr>
        <w:ind w:left="360"/>
        <w:rPr>
          <w:sz w:val="28"/>
          <w:szCs w:val="28"/>
        </w:rPr>
      </w:pPr>
    </w:p>
    <w:p w:rsidR="005475C0" w:rsidRPr="005475C0" w:rsidRDefault="005475C0" w:rsidP="00D6737A">
      <w:pPr>
        <w:rPr>
          <w:sz w:val="28"/>
          <w:szCs w:val="28"/>
        </w:rPr>
      </w:pPr>
      <w:r w:rsidRPr="005475C0">
        <w:rPr>
          <w:noProof/>
          <w:lang w:eastAsia="fr-FR"/>
        </w:rPr>
        <w:drawing>
          <wp:anchor distT="0" distB="0" distL="114300" distR="114300" simplePos="0" relativeHeight="251658240" behindDoc="0" locked="0" layoutInCell="1" allowOverlap="1" wp14:anchorId="6F01FE0F" wp14:editId="3A7C771E">
            <wp:simplePos x="0" y="0"/>
            <wp:positionH relativeFrom="column">
              <wp:posOffset>4562475</wp:posOffset>
            </wp:positionH>
            <wp:positionV relativeFrom="paragraph">
              <wp:posOffset>69215</wp:posOffset>
            </wp:positionV>
            <wp:extent cx="1940560" cy="2034540"/>
            <wp:effectExtent l="0" t="0" r="254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40560" cy="2034540"/>
                    </a:xfrm>
                    <a:prstGeom prst="rect">
                      <a:avLst/>
                    </a:prstGeom>
                  </pic:spPr>
                </pic:pic>
              </a:graphicData>
            </a:graphic>
            <wp14:sizeRelH relativeFrom="page">
              <wp14:pctWidth>0</wp14:pctWidth>
            </wp14:sizeRelH>
            <wp14:sizeRelV relativeFrom="page">
              <wp14:pctHeight>0</wp14:pctHeight>
            </wp14:sizeRelV>
          </wp:anchor>
        </w:drawing>
      </w:r>
      <w:r w:rsidR="00813588" w:rsidRPr="005475C0">
        <w:rPr>
          <w:sz w:val="28"/>
          <w:szCs w:val="28"/>
        </w:rPr>
        <w:t>Dans tous les cas, pour faciliter l’accès</w:t>
      </w:r>
      <w:r w:rsidR="00023A05" w:rsidRPr="005475C0">
        <w:rPr>
          <w:sz w:val="28"/>
          <w:szCs w:val="28"/>
        </w:rPr>
        <w:t xml:space="preserve"> </w:t>
      </w:r>
      <w:r w:rsidR="000805F5" w:rsidRPr="005475C0">
        <w:rPr>
          <w:sz w:val="28"/>
          <w:szCs w:val="28"/>
        </w:rPr>
        <w:t xml:space="preserve">et l’usage de </w:t>
      </w:r>
      <w:r w:rsidR="00023A05" w:rsidRPr="005475C0">
        <w:rPr>
          <w:sz w:val="28"/>
          <w:szCs w:val="28"/>
        </w:rPr>
        <w:t>cet espace</w:t>
      </w:r>
      <w:r w:rsidR="00813588" w:rsidRPr="005475C0">
        <w:rPr>
          <w:sz w:val="28"/>
          <w:szCs w:val="28"/>
        </w:rPr>
        <w:t xml:space="preserve">, il est important que l’entreprise chargée de la réalisation du terrassement et </w:t>
      </w:r>
      <w:r w:rsidR="008B3BAD" w:rsidRPr="005475C0">
        <w:rPr>
          <w:sz w:val="28"/>
          <w:szCs w:val="28"/>
        </w:rPr>
        <w:t xml:space="preserve">du creusement </w:t>
      </w:r>
      <w:r w:rsidR="00813588" w:rsidRPr="005475C0">
        <w:rPr>
          <w:sz w:val="28"/>
          <w:szCs w:val="28"/>
        </w:rPr>
        <w:t xml:space="preserve">des fondations, laisse les surfaces entre fouilles aussi planes et </w:t>
      </w:r>
      <w:r w:rsidR="00A977D6" w:rsidRPr="005475C0">
        <w:rPr>
          <w:sz w:val="28"/>
          <w:szCs w:val="28"/>
        </w:rPr>
        <w:t>dégagées</w:t>
      </w:r>
      <w:r w:rsidR="00813588" w:rsidRPr="005475C0">
        <w:rPr>
          <w:sz w:val="28"/>
          <w:szCs w:val="28"/>
        </w:rPr>
        <w:t xml:space="preserve"> que possible. </w:t>
      </w:r>
    </w:p>
    <w:p w:rsidR="005475C0" w:rsidRPr="005475C0" w:rsidRDefault="005475C0" w:rsidP="005475C0">
      <w:pPr>
        <w:rPr>
          <w:sz w:val="28"/>
          <w:szCs w:val="28"/>
        </w:rPr>
      </w:pPr>
      <w:r w:rsidRPr="005475C0">
        <w:rPr>
          <w:noProof/>
          <w:lang w:eastAsia="fr-FR"/>
        </w:rPr>
        <w:drawing>
          <wp:anchor distT="0" distB="0" distL="114300" distR="114300" simplePos="0" relativeHeight="251659264" behindDoc="0" locked="0" layoutInCell="1" allowOverlap="1" wp14:anchorId="119ED5B3" wp14:editId="1578E7F5">
            <wp:simplePos x="0" y="0"/>
            <wp:positionH relativeFrom="column">
              <wp:posOffset>546100</wp:posOffset>
            </wp:positionH>
            <wp:positionV relativeFrom="paragraph">
              <wp:posOffset>191770</wp:posOffset>
            </wp:positionV>
            <wp:extent cx="3044825" cy="1876425"/>
            <wp:effectExtent l="0" t="0" r="317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44825" cy="1876425"/>
                    </a:xfrm>
                    <a:prstGeom prst="rect">
                      <a:avLst/>
                    </a:prstGeom>
                  </pic:spPr>
                </pic:pic>
              </a:graphicData>
            </a:graphic>
            <wp14:sizeRelH relativeFrom="page">
              <wp14:pctWidth>0</wp14:pctWidth>
            </wp14:sizeRelH>
            <wp14:sizeRelV relativeFrom="page">
              <wp14:pctHeight>0</wp14:pctHeight>
            </wp14:sizeRelV>
          </wp:anchor>
        </w:drawing>
      </w: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5475C0" w:rsidRPr="005475C0" w:rsidRDefault="005475C0" w:rsidP="005475C0">
      <w:pPr>
        <w:rPr>
          <w:sz w:val="28"/>
          <w:szCs w:val="28"/>
        </w:rPr>
      </w:pPr>
    </w:p>
    <w:p w:rsidR="008807CC" w:rsidRPr="005475C0" w:rsidRDefault="005475C0" w:rsidP="005475C0">
      <w:pPr>
        <w:ind w:firstLine="708"/>
        <w:rPr>
          <w:sz w:val="28"/>
          <w:szCs w:val="28"/>
        </w:rPr>
      </w:pPr>
      <w:r>
        <w:rPr>
          <w:sz w:val="28"/>
          <w:szCs w:val="28"/>
        </w:rPr>
        <w:t>Vous avez choisi de construire sur un vide sanitaire ? Vous avez fait le bon choix.</w:t>
      </w:r>
    </w:p>
    <w:sectPr w:rsidR="008807CC" w:rsidRPr="005475C0" w:rsidSect="00991B46">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697"/>
      </v:shape>
    </w:pict>
  </w:numPicBullet>
  <w:abstractNum w:abstractNumId="0" w15:restartNumberingAfterBreak="0">
    <w:nsid w:val="06AC1EF5"/>
    <w:multiLevelType w:val="hybridMultilevel"/>
    <w:tmpl w:val="A49EC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67B3D"/>
    <w:multiLevelType w:val="multilevel"/>
    <w:tmpl w:val="6C8CB9F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FDF00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9E0044"/>
    <w:multiLevelType w:val="hybridMultilevel"/>
    <w:tmpl w:val="A59E3D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F1D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C1EBA"/>
    <w:multiLevelType w:val="hybridMultilevel"/>
    <w:tmpl w:val="C520D3A6"/>
    <w:lvl w:ilvl="0" w:tplc="040C0007">
      <w:start w:val="1"/>
      <w:numFmt w:val="bullet"/>
      <w:lvlText w:val=""/>
      <w:lvlPicBulletId w:val="0"/>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27122993"/>
    <w:multiLevelType w:val="hybridMultilevel"/>
    <w:tmpl w:val="6E08B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536B5F"/>
    <w:multiLevelType w:val="hybridMultilevel"/>
    <w:tmpl w:val="BFB29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E104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9D1681"/>
    <w:multiLevelType w:val="hybridMultilevel"/>
    <w:tmpl w:val="23FE437C"/>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3E55F0"/>
    <w:multiLevelType w:val="hybridMultilevel"/>
    <w:tmpl w:val="30D2402E"/>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1" w15:restartNumberingAfterBreak="0">
    <w:nsid w:val="545B7FD3"/>
    <w:multiLevelType w:val="hybridMultilevel"/>
    <w:tmpl w:val="14264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A90E02"/>
    <w:multiLevelType w:val="hybridMultilevel"/>
    <w:tmpl w:val="93165AA0"/>
    <w:lvl w:ilvl="0" w:tplc="6576DDE8">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DB414F6"/>
    <w:multiLevelType w:val="hybridMultilevel"/>
    <w:tmpl w:val="5BFADAD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987FC3"/>
    <w:multiLevelType w:val="hybridMultilevel"/>
    <w:tmpl w:val="70B6754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B6554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10B1C"/>
    <w:multiLevelType w:val="hybridMultilevel"/>
    <w:tmpl w:val="C7405E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13"/>
  </w:num>
  <w:num w:numId="6">
    <w:abstractNumId w:val="7"/>
  </w:num>
  <w:num w:numId="7">
    <w:abstractNumId w:val="14"/>
  </w:num>
  <w:num w:numId="8">
    <w:abstractNumId w:val="5"/>
  </w:num>
  <w:num w:numId="9">
    <w:abstractNumId w:val="3"/>
  </w:num>
  <w:num w:numId="10">
    <w:abstractNumId w:val="12"/>
  </w:num>
  <w:num w:numId="11">
    <w:abstractNumId w:val="9"/>
  </w:num>
  <w:num w:numId="12">
    <w:abstractNumId w:val="16"/>
  </w:num>
  <w:num w:numId="13">
    <w:abstractNumId w:val="2"/>
  </w:num>
  <w:num w:numId="14">
    <w:abstractNumId w:val="1"/>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14"/>
    <w:rsid w:val="000151B1"/>
    <w:rsid w:val="000210AA"/>
    <w:rsid w:val="00023A05"/>
    <w:rsid w:val="00062F00"/>
    <w:rsid w:val="000805F5"/>
    <w:rsid w:val="000A08C5"/>
    <w:rsid w:val="000D1B0C"/>
    <w:rsid w:val="000D257B"/>
    <w:rsid w:val="000F07A6"/>
    <w:rsid w:val="00124468"/>
    <w:rsid w:val="00187A07"/>
    <w:rsid w:val="001908AB"/>
    <w:rsid w:val="001935D5"/>
    <w:rsid w:val="00196F6F"/>
    <w:rsid w:val="001C1372"/>
    <w:rsid w:val="001C2390"/>
    <w:rsid w:val="001D0610"/>
    <w:rsid w:val="001D3D2F"/>
    <w:rsid w:val="001F0230"/>
    <w:rsid w:val="0020251C"/>
    <w:rsid w:val="0021650E"/>
    <w:rsid w:val="00224092"/>
    <w:rsid w:val="00232361"/>
    <w:rsid w:val="00233749"/>
    <w:rsid w:val="00244D82"/>
    <w:rsid w:val="0024779A"/>
    <w:rsid w:val="00263FE6"/>
    <w:rsid w:val="002643FC"/>
    <w:rsid w:val="00270D1F"/>
    <w:rsid w:val="00272862"/>
    <w:rsid w:val="00276261"/>
    <w:rsid w:val="00290A46"/>
    <w:rsid w:val="002A2D02"/>
    <w:rsid w:val="002B44F9"/>
    <w:rsid w:val="002D1F9A"/>
    <w:rsid w:val="002F0888"/>
    <w:rsid w:val="00316CEF"/>
    <w:rsid w:val="0031707F"/>
    <w:rsid w:val="00334586"/>
    <w:rsid w:val="00343BA6"/>
    <w:rsid w:val="003572EF"/>
    <w:rsid w:val="00363716"/>
    <w:rsid w:val="00363B53"/>
    <w:rsid w:val="0036406C"/>
    <w:rsid w:val="003661A0"/>
    <w:rsid w:val="003760F1"/>
    <w:rsid w:val="003A2CBF"/>
    <w:rsid w:val="003A3187"/>
    <w:rsid w:val="003B0D81"/>
    <w:rsid w:val="003E03D6"/>
    <w:rsid w:val="003F47D7"/>
    <w:rsid w:val="004100F3"/>
    <w:rsid w:val="00434D1D"/>
    <w:rsid w:val="00436C89"/>
    <w:rsid w:val="00444820"/>
    <w:rsid w:val="00447760"/>
    <w:rsid w:val="004612FE"/>
    <w:rsid w:val="00463447"/>
    <w:rsid w:val="004709E9"/>
    <w:rsid w:val="00472A6D"/>
    <w:rsid w:val="00474556"/>
    <w:rsid w:val="00490698"/>
    <w:rsid w:val="00492703"/>
    <w:rsid w:val="004A317E"/>
    <w:rsid w:val="004F4F11"/>
    <w:rsid w:val="00505F09"/>
    <w:rsid w:val="005475C0"/>
    <w:rsid w:val="0056031E"/>
    <w:rsid w:val="00585911"/>
    <w:rsid w:val="005C7266"/>
    <w:rsid w:val="005D01FB"/>
    <w:rsid w:val="005D3281"/>
    <w:rsid w:val="005D6104"/>
    <w:rsid w:val="005E2FE0"/>
    <w:rsid w:val="005F2E06"/>
    <w:rsid w:val="00610AE1"/>
    <w:rsid w:val="00617293"/>
    <w:rsid w:val="006246E4"/>
    <w:rsid w:val="00627A12"/>
    <w:rsid w:val="00637B76"/>
    <w:rsid w:val="0064551E"/>
    <w:rsid w:val="00646ABB"/>
    <w:rsid w:val="00647298"/>
    <w:rsid w:val="00653A77"/>
    <w:rsid w:val="00662D51"/>
    <w:rsid w:val="00666FD0"/>
    <w:rsid w:val="0069103C"/>
    <w:rsid w:val="00691D82"/>
    <w:rsid w:val="006A0EAB"/>
    <w:rsid w:val="006A4B17"/>
    <w:rsid w:val="006A5478"/>
    <w:rsid w:val="006C609D"/>
    <w:rsid w:val="006E5F33"/>
    <w:rsid w:val="006F0886"/>
    <w:rsid w:val="006F6136"/>
    <w:rsid w:val="00704BC5"/>
    <w:rsid w:val="00730F02"/>
    <w:rsid w:val="00733332"/>
    <w:rsid w:val="007704B8"/>
    <w:rsid w:val="00770B6C"/>
    <w:rsid w:val="0077221C"/>
    <w:rsid w:val="007B6400"/>
    <w:rsid w:val="007F6E66"/>
    <w:rsid w:val="0080160F"/>
    <w:rsid w:val="00804D50"/>
    <w:rsid w:val="0080625E"/>
    <w:rsid w:val="00810D97"/>
    <w:rsid w:val="00813588"/>
    <w:rsid w:val="00853BB7"/>
    <w:rsid w:val="00866945"/>
    <w:rsid w:val="008807CC"/>
    <w:rsid w:val="00887B90"/>
    <w:rsid w:val="008934B3"/>
    <w:rsid w:val="00893743"/>
    <w:rsid w:val="008A2B5A"/>
    <w:rsid w:val="008A4A6D"/>
    <w:rsid w:val="008B3BAD"/>
    <w:rsid w:val="008D0A7C"/>
    <w:rsid w:val="008F001B"/>
    <w:rsid w:val="008F5965"/>
    <w:rsid w:val="00901624"/>
    <w:rsid w:val="009031EF"/>
    <w:rsid w:val="009515FE"/>
    <w:rsid w:val="00972FE1"/>
    <w:rsid w:val="00985D62"/>
    <w:rsid w:val="00991B46"/>
    <w:rsid w:val="00995E4A"/>
    <w:rsid w:val="009B563F"/>
    <w:rsid w:val="009B663D"/>
    <w:rsid w:val="009C1C37"/>
    <w:rsid w:val="009C589A"/>
    <w:rsid w:val="009C5CC0"/>
    <w:rsid w:val="009D4DB0"/>
    <w:rsid w:val="009F7F37"/>
    <w:rsid w:val="00A0385F"/>
    <w:rsid w:val="00A22D4B"/>
    <w:rsid w:val="00A45B1B"/>
    <w:rsid w:val="00A47496"/>
    <w:rsid w:val="00A53826"/>
    <w:rsid w:val="00A977D6"/>
    <w:rsid w:val="00AA0DEE"/>
    <w:rsid w:val="00AD0052"/>
    <w:rsid w:val="00AE1C14"/>
    <w:rsid w:val="00AE358D"/>
    <w:rsid w:val="00AE7693"/>
    <w:rsid w:val="00AF011C"/>
    <w:rsid w:val="00AF5EFE"/>
    <w:rsid w:val="00B7325C"/>
    <w:rsid w:val="00B7373E"/>
    <w:rsid w:val="00B92309"/>
    <w:rsid w:val="00BA1E9A"/>
    <w:rsid w:val="00BD103C"/>
    <w:rsid w:val="00BD3397"/>
    <w:rsid w:val="00BF1EAA"/>
    <w:rsid w:val="00C10544"/>
    <w:rsid w:val="00C26E6A"/>
    <w:rsid w:val="00C51AAF"/>
    <w:rsid w:val="00C546CC"/>
    <w:rsid w:val="00C559F9"/>
    <w:rsid w:val="00C566FF"/>
    <w:rsid w:val="00C6131A"/>
    <w:rsid w:val="00C73CEA"/>
    <w:rsid w:val="00CA18A3"/>
    <w:rsid w:val="00CA4D4F"/>
    <w:rsid w:val="00CB53D4"/>
    <w:rsid w:val="00CC1897"/>
    <w:rsid w:val="00CD1673"/>
    <w:rsid w:val="00CF1C7D"/>
    <w:rsid w:val="00D327F1"/>
    <w:rsid w:val="00D37A93"/>
    <w:rsid w:val="00D55BF8"/>
    <w:rsid w:val="00D6737A"/>
    <w:rsid w:val="00D718CD"/>
    <w:rsid w:val="00D71E00"/>
    <w:rsid w:val="00D807EF"/>
    <w:rsid w:val="00D81898"/>
    <w:rsid w:val="00DA06A6"/>
    <w:rsid w:val="00DA7A07"/>
    <w:rsid w:val="00DF3FA3"/>
    <w:rsid w:val="00E34FA9"/>
    <w:rsid w:val="00E600DE"/>
    <w:rsid w:val="00E610B9"/>
    <w:rsid w:val="00E61983"/>
    <w:rsid w:val="00E77DE6"/>
    <w:rsid w:val="00E9059D"/>
    <w:rsid w:val="00E96055"/>
    <w:rsid w:val="00E9769B"/>
    <w:rsid w:val="00ED7CE9"/>
    <w:rsid w:val="00EE4804"/>
    <w:rsid w:val="00F23533"/>
    <w:rsid w:val="00F74FB6"/>
    <w:rsid w:val="00F81994"/>
    <w:rsid w:val="00F8598D"/>
    <w:rsid w:val="00F859BA"/>
    <w:rsid w:val="00F86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CB5C"/>
  <w15:docId w15:val="{8EED8160-1120-43AA-B3C0-45E287F8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F02"/>
    <w:pPr>
      <w:spacing w:after="0" w:line="240"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730F02"/>
    <w:pPr>
      <w:pBdr>
        <w:bottom w:val="single" w:sz="8" w:space="4" w:color="4F81BD"/>
      </w:pBdr>
      <w:spacing w:after="300"/>
    </w:pPr>
    <w:rPr>
      <w:rFonts w:ascii="Cambria" w:hAnsi="Cambria" w:cs="Cambria"/>
      <w:color w:val="17365D"/>
      <w:spacing w:val="5"/>
      <w:kern w:val="28"/>
      <w:sz w:val="52"/>
      <w:szCs w:val="52"/>
    </w:rPr>
  </w:style>
  <w:style w:type="character" w:customStyle="1" w:styleId="TitreCar">
    <w:name w:val="Titre Car"/>
    <w:basedOn w:val="Policepardfaut"/>
    <w:link w:val="Titre"/>
    <w:uiPriority w:val="99"/>
    <w:rsid w:val="00730F02"/>
    <w:rPr>
      <w:rFonts w:ascii="Cambria" w:eastAsia="Times New Roman" w:hAnsi="Cambria" w:cs="Cambria"/>
      <w:color w:val="17365D"/>
      <w:spacing w:val="5"/>
      <w:kern w:val="28"/>
      <w:sz w:val="52"/>
      <w:szCs w:val="52"/>
    </w:rPr>
  </w:style>
  <w:style w:type="paragraph" w:styleId="Paragraphedeliste">
    <w:name w:val="List Paragraph"/>
    <w:basedOn w:val="Normal"/>
    <w:uiPriority w:val="34"/>
    <w:qFormat/>
    <w:rsid w:val="00505F09"/>
    <w:pPr>
      <w:ind w:left="720"/>
      <w:contextualSpacing/>
    </w:pPr>
  </w:style>
  <w:style w:type="character" w:styleId="Lienhypertexte">
    <w:name w:val="Hyperlink"/>
    <w:basedOn w:val="Policepardfaut"/>
    <w:uiPriority w:val="99"/>
    <w:unhideWhenUsed/>
    <w:rsid w:val="006E5F33"/>
    <w:rPr>
      <w:color w:val="0000FF" w:themeColor="hyperlink"/>
      <w:u w:val="single"/>
    </w:rPr>
  </w:style>
  <w:style w:type="paragraph" w:styleId="Textedebulles">
    <w:name w:val="Balloon Text"/>
    <w:basedOn w:val="Normal"/>
    <w:link w:val="TextedebullesCar"/>
    <w:uiPriority w:val="99"/>
    <w:semiHidden/>
    <w:unhideWhenUsed/>
    <w:rsid w:val="00C10544"/>
    <w:rPr>
      <w:rFonts w:ascii="Tahoma" w:hAnsi="Tahoma" w:cs="Tahoma"/>
      <w:sz w:val="16"/>
      <w:szCs w:val="16"/>
    </w:rPr>
  </w:style>
  <w:style w:type="character" w:customStyle="1" w:styleId="TextedebullesCar">
    <w:name w:val="Texte de bulles Car"/>
    <w:basedOn w:val="Policepardfaut"/>
    <w:link w:val="Textedebulles"/>
    <w:uiPriority w:val="99"/>
    <w:semiHidden/>
    <w:rsid w:val="00C10544"/>
    <w:rPr>
      <w:rFonts w:ascii="Tahoma" w:eastAsia="Times New Roman" w:hAnsi="Tahoma" w:cs="Tahoma"/>
      <w:sz w:val="16"/>
      <w:szCs w:val="16"/>
    </w:rPr>
  </w:style>
  <w:style w:type="paragraph" w:styleId="Sansinterligne">
    <w:name w:val="No Spacing"/>
    <w:uiPriority w:val="1"/>
    <w:qFormat/>
    <w:rsid w:val="0044482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1666">
      <w:bodyDiv w:val="1"/>
      <w:marLeft w:val="0"/>
      <w:marRight w:val="0"/>
      <w:marTop w:val="0"/>
      <w:marBottom w:val="0"/>
      <w:divBdr>
        <w:top w:val="none" w:sz="0" w:space="0" w:color="auto"/>
        <w:left w:val="none" w:sz="0" w:space="0" w:color="auto"/>
        <w:bottom w:val="none" w:sz="0" w:space="0" w:color="auto"/>
        <w:right w:val="none" w:sz="0" w:space="0" w:color="auto"/>
      </w:divBdr>
    </w:div>
    <w:div w:id="13727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3964-A686-49DC-96F0-82A76216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dc:creator>
  <cp:lastModifiedBy>THEBAULT Anouk</cp:lastModifiedBy>
  <cp:revision>3</cp:revision>
  <cp:lastPrinted>2017-10-15T11:47:00Z</cp:lastPrinted>
  <dcterms:created xsi:type="dcterms:W3CDTF">2018-05-29T08:40:00Z</dcterms:created>
  <dcterms:modified xsi:type="dcterms:W3CDTF">2018-05-29T08:41:00Z</dcterms:modified>
</cp:coreProperties>
</file>